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Pr="003E2366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3E2366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Vacances </w:t>
                            </w:r>
                            <w:r w:rsidR="003E2366"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de printemps</w:t>
                            </w:r>
                            <w:r w:rsidR="001D12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- Avril</w:t>
                            </w:r>
                            <w:r w:rsidR="003E2366"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2025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Pr="003E2366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3E2366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Vacances </w:t>
                      </w:r>
                      <w:r w:rsidR="003E2366"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de printemps</w:t>
                      </w:r>
                      <w:r w:rsidR="001D12AA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- Avril</w:t>
                      </w:r>
                      <w:r w:rsidR="003E2366"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2025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  <w:r w:rsidR="00E83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839B2" w:rsidRPr="00E839B2">
        <w:rPr>
          <w:rFonts w:ascii="Times New Roman" w:hAnsi="Times New Roman" w:cs="Times New Roman"/>
          <w:b/>
          <w:bCs/>
          <w:sz w:val="24"/>
          <w:szCs w:val="24"/>
        </w:rPr>
        <w:t>Age :</w:t>
      </w:r>
      <w:r w:rsidR="00E83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620421" w:rsidRDefault="00513740" w:rsidP="002F2E1E">
      <w:pPr>
        <w:spacing w:after="0" w:line="360" w:lineRule="auto"/>
        <w:rPr>
          <w:rFonts w:eastAsia="Amatic SC" w:cstheme="minorHAnsi"/>
          <w:b/>
          <w:color w:val="000000" w:themeColor="text1"/>
          <w:u w:val="single"/>
        </w:rPr>
      </w:pPr>
      <w:r w:rsidRPr="00620421">
        <w:rPr>
          <w:rFonts w:eastAsia="Amatic SC" w:cstheme="minorHAnsi"/>
          <w:b/>
          <w:color w:val="000000" w:themeColor="text1"/>
          <w:u w:val="single"/>
        </w:rPr>
        <w:t xml:space="preserve">ACTIVITÉS SOUHAITÉES : </w:t>
      </w:r>
    </w:p>
    <w:p w:rsidR="00210CAA" w:rsidRPr="00620421" w:rsidRDefault="00210CAA" w:rsidP="002F2E1E">
      <w:pPr>
        <w:spacing w:after="0" w:line="360" w:lineRule="auto"/>
        <w:rPr>
          <w:rFonts w:eastAsia="Amatic SC" w:cstheme="minorHAnsi"/>
          <w:color w:val="000000" w:themeColor="text1"/>
        </w:rPr>
      </w:pPr>
      <w:r w:rsidRPr="00620421">
        <w:rPr>
          <w:rFonts w:eastAsia="Amatic SC" w:cstheme="minorHAnsi"/>
          <w:color w:val="000000" w:themeColor="text1"/>
        </w:rPr>
        <w:t>Merci</w:t>
      </w:r>
      <w:r w:rsidR="00513740" w:rsidRPr="00620421">
        <w:rPr>
          <w:rFonts w:eastAsia="Amatic SC" w:cstheme="minorHAnsi"/>
          <w:color w:val="000000" w:themeColor="text1"/>
        </w:rPr>
        <w:t xml:space="preserve"> de choisir</w:t>
      </w:r>
      <w:r w:rsidR="00E90184" w:rsidRPr="00620421">
        <w:rPr>
          <w:rFonts w:eastAsia="Amatic SC" w:cstheme="minorHAnsi"/>
          <w:color w:val="000000" w:themeColor="text1"/>
        </w:rPr>
        <w:t> :</w:t>
      </w:r>
    </w:p>
    <w:p w:rsidR="00A334B3" w:rsidRPr="002A5D6E" w:rsidRDefault="00916804" w:rsidP="00916804">
      <w:pPr>
        <w:rPr>
          <w:rFonts w:cstheme="minorHAnsi"/>
          <w:color w:val="FF0000"/>
          <w:szCs w:val="24"/>
        </w:rPr>
      </w:pPr>
      <w:r w:rsidRPr="002A5D6E">
        <w:rPr>
          <w:rFonts w:eastAsia="Amatic SC" w:cstheme="minorHAnsi"/>
          <w:color w:val="993300"/>
          <w:szCs w:val="24"/>
        </w:rPr>
        <w:t xml:space="preserve">- </w:t>
      </w:r>
      <w:r w:rsidRPr="002A5D6E">
        <w:rPr>
          <w:rFonts w:cstheme="minorHAnsi"/>
          <w:b/>
          <w:color w:val="FF0000"/>
          <w:sz w:val="28"/>
          <w:szCs w:val="24"/>
          <w:u w:val="single"/>
        </w:rPr>
        <w:t>2 ACTIVITÉS À FORTE DEMANDE * SUR L’ENSEMBLE DE LA PERIODE</w:t>
      </w:r>
      <w:r w:rsidR="00F52CC8" w:rsidRPr="002A5D6E">
        <w:rPr>
          <w:rFonts w:cstheme="minorHAnsi"/>
          <w:b/>
          <w:color w:val="FF0000"/>
          <w:sz w:val="28"/>
          <w:szCs w:val="24"/>
          <w:u w:val="single"/>
        </w:rPr>
        <w:t xml:space="preserve"> DES VACANCES</w:t>
      </w:r>
    </w:p>
    <w:p w:rsidR="00A334B3" w:rsidRPr="00620421" w:rsidRDefault="00C37E0D" w:rsidP="00513740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Semaine 1 : Du </w:t>
      </w:r>
      <w:r w:rsidR="003E2366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14 au 18 Avril 2025</w:t>
      </w: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</w:t>
      </w:r>
      <w:r w:rsidR="009F30D9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:</w:t>
      </w:r>
      <w:r w:rsidR="003667D0" w:rsidRPr="00620421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CC0F14" w:rsidRPr="006F2D54" w:rsidRDefault="003E2366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14 Avril 2025 </w:t>
      </w:r>
      <w:r w:rsidR="00CC0F1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B62C3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Atelier Sportif Intergénérationnel – Après-midi – Gratuit :</w:t>
      </w:r>
      <w:r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E2366" w:rsidRPr="00EC4CF0" w:rsidRDefault="00EC4CF0" w:rsidP="00EC4C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Atelier de pâques – Après-midi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3E2366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15 Avril 2025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Atelier FAN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Atelier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création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Gratuit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Piscine – Après-midi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E2F4B" w:rsidRPr="00EC4CF0" w:rsidRDefault="009E2F4B" w:rsidP="00EC4C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E2F4B">
        <w:rPr>
          <w:rFonts w:eastAsia="Times New Roman" w:cstheme="minorHAnsi"/>
          <w:color w:val="000000"/>
          <w:sz w:val="20"/>
          <w:szCs w:val="20"/>
          <w:lang w:eastAsia="fr-FR"/>
        </w:rPr>
        <w:t xml:space="preserve">Exposition "L'Apocalypse 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>en couleurs" – matin – Tarif cercle J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A48AB" w:rsidRPr="006F2D54" w:rsidRDefault="003E2366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16 Avril 2025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Théâtre et éloquence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EC4CF0" w:rsidRDefault="00EC4CF0" w:rsidP="00EC4C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Rallye photos – Après-midi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52CC8" w:rsidRPr="006F2D54" w:rsidRDefault="003E2366" w:rsidP="00E46383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17 Avril 2025</w:t>
      </w:r>
      <w:r w:rsidR="00F52CC8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Musée du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fr-FR"/>
        </w:rPr>
        <w:t>louvre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Paintball – Matin – Tarif E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Aide aux devoirs – Après-midi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BE6139" w:rsidRDefault="00E2165D" w:rsidP="00BE61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lastRenderedPageBreak/>
        <w:t>Mini-golf – Après-midi – Tarif B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Pr="00E2165D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AE64D9" w:rsidRPr="00620421" w:rsidRDefault="00620421" w:rsidP="00C968FD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2 : Du</w:t>
      </w:r>
      <w:r w:rsidRPr="00620421">
        <w:rPr>
          <w:color w:val="C45911" w:themeColor="accent2" w:themeShade="BF"/>
        </w:rPr>
        <w:t xml:space="preserve"> </w:t>
      </w: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22 au 25 Avril 2025 :</w:t>
      </w:r>
      <w:r w:rsidRPr="00620421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EA4B4A" w:rsidRPr="006F2D54" w:rsidRDefault="001D12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22 Avril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620421" w:rsidRDefault="00E2165D" w:rsidP="00E2165D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Matin sportif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ab/>
        <w:t xml:space="preserve">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E2165D" w:rsidP="00E2165D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Visite du stade de France – Matin – Tarif B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ab/>
        <w:t xml:space="preserve">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C0408F" w:rsidRDefault="00C0408F" w:rsidP="00C0408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Time tripper – Après-midi – Tarif D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:</w:t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 w:rsidR="00BE6139">
        <w:rPr>
          <w:rFonts w:ascii="Segoe UI Symbol" w:eastAsia="MS Gothic" w:hAnsi="Segoe UI Symbol" w:cs="Segoe UI Symbol"/>
          <w:sz w:val="18"/>
          <w:szCs w:val="18"/>
        </w:rPr>
        <w:tab/>
      </w:r>
      <w:r w:rsidR="00BE6139">
        <w:rPr>
          <w:rFonts w:ascii="Segoe UI Symbol" w:eastAsia="MS Gothic" w:hAnsi="Segoe UI Symbol" w:cs="Segoe UI Symbol"/>
          <w:sz w:val="18"/>
          <w:szCs w:val="18"/>
        </w:rPr>
        <w:tab/>
        <w:t xml:space="preserve">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C0408F" w:rsidRDefault="00C0408F" w:rsidP="00BE6139">
      <w:pPr>
        <w:tabs>
          <w:tab w:val="left" w:pos="9639"/>
        </w:tabs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Atelier 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Intergénérationnel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création de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fr-FR"/>
        </w:rPr>
        <w:t>Tote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bag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Gratuit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Pr="00BE6139" w:rsidRDefault="00BE6139" w:rsidP="00BE6139">
      <w:pPr>
        <w:tabs>
          <w:tab w:val="left" w:pos="9639"/>
        </w:tabs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EA4B4A" w:rsidRPr="006F2D54" w:rsidRDefault="001D12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23 Avril 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2C2406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La conciergerie le matin et Quiz room l’après-midi - Journée – Tarif E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BE6139">
        <w:rPr>
          <w:rFonts w:asciiTheme="majorHAnsi" w:eastAsia="MS Gothic" w:hAnsiTheme="majorHAnsi" w:cstheme="majorHAnsi"/>
          <w:b/>
          <w:sz w:val="18"/>
          <w:szCs w:val="18"/>
        </w:rPr>
        <w:t xml:space="preserve">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Aide aux devoirs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                 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Pr="006F2D54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EA4B4A" w:rsidRPr="006F2D54" w:rsidRDefault="001D12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24 Avril 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BE6139" w:rsidRDefault="00BE6139" w:rsidP="00BE61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spellStart"/>
      <w:r w:rsidRPr="000A532B">
        <w:rPr>
          <w:rFonts w:eastAsia="MS Mincho"/>
          <w:bCs/>
          <w:sz w:val="20"/>
        </w:rPr>
        <w:t>Climb</w:t>
      </w:r>
      <w:proofErr w:type="spellEnd"/>
      <w:r w:rsidRPr="000A532B">
        <w:rPr>
          <w:rFonts w:eastAsia="MS Mincho"/>
          <w:bCs/>
          <w:sz w:val="20"/>
        </w:rPr>
        <w:t xml:space="preserve"> up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E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 xml:space="preserve"> 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BE6139" w:rsidRDefault="00BE6139" w:rsidP="00BE61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Jeux de société – Matin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Graffiti – Après-midi – Tarif E 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bookmarkStart w:id="1" w:name="_GoBack"/>
      <w:bookmarkEnd w:id="1"/>
    </w:p>
    <w:p w:rsidR="00BE6139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Plongée – Soirée – Tarif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cercle J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:</w:t>
      </w:r>
      <w:r w:rsidRPr="00BE6139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Pr="006F2D54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F2D54" w:rsidRPr="006F2D54" w:rsidRDefault="00755B85" w:rsidP="006F2D54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="006F2D5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25 Avril 2025</w:t>
      </w:r>
      <w:r w:rsidR="006F2D5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Atelier cuisine avec le chef Victor et Film – Journée – Tarif cercle J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Championnat de basket féminin – Soirée – Tarif B </w:t>
      </w:r>
      <w:r w:rsidR="002108C4" w:rsidRP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>*</w:t>
      </w:r>
      <w:r w:rsid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620421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513740" w:rsidRPr="00620421" w:rsidRDefault="0051374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29215B"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  <w:t xml:space="preserve">AUTORISATIONS </w:t>
      </w:r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le service jeunesse à m’envoyer la newsletter du Cercle J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18"/>
          <w:szCs w:val="20"/>
        </w:rPr>
      </w:pP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ab/>
      </w:r>
      <w:r w:rsidRPr="0029215B">
        <w:rPr>
          <w:rFonts w:ascii="Calibri Light" w:hAnsi="Calibri Light" w:cs="Calibri Light"/>
          <w:sz w:val="18"/>
          <w:szCs w:val="20"/>
        </w:rPr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BE6139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</w:p>
    <w:p w:rsidR="00644FFF" w:rsidRPr="0029215B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C8" w:rsidRPr="0029215B">
            <w:rPr>
              <w:rFonts w:ascii="MS Gothic" w:eastAsia="MS Gothic" w:hAnsi="MS Gothic" w:cs="Calibri Light" w:hint="eastAsia"/>
              <w:sz w:val="18"/>
              <w:szCs w:val="20"/>
            </w:rPr>
            <w:t>☐</w:t>
          </w:r>
        </w:sdtContent>
      </w:sdt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513740" w:rsidRPr="006F2D54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  <w:r w:rsidRPr="006F2D54">
        <w:rPr>
          <w:rFonts w:ascii="Calibri Light" w:eastAsia="Amatic SC" w:hAnsi="Calibri Light" w:cs="Calibri Light"/>
          <w:b/>
          <w:color w:val="CC6600"/>
          <w:sz w:val="18"/>
          <w:szCs w:val="20"/>
        </w:rPr>
        <w:t xml:space="preserve">TARIFS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ACTIVITES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</w:t>
            </w:r>
          </w:p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minimum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T1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T2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T3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T4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T5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T6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 hors commune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Projet loisirs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Cercle J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3,5€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11,65€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12,85€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12,3€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15,2€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20,85€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23,25€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28,05€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Pr="006F2D54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6F2D54" w:rsidSect="00586883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6FEF"/>
    <w:rsid w:val="001268EA"/>
    <w:rsid w:val="00130F98"/>
    <w:rsid w:val="00156F14"/>
    <w:rsid w:val="00182226"/>
    <w:rsid w:val="001A24C2"/>
    <w:rsid w:val="001B1218"/>
    <w:rsid w:val="001B4E16"/>
    <w:rsid w:val="001D12AA"/>
    <w:rsid w:val="001E3840"/>
    <w:rsid w:val="00202A0C"/>
    <w:rsid w:val="002108C4"/>
    <w:rsid w:val="00210CAA"/>
    <w:rsid w:val="00227F76"/>
    <w:rsid w:val="0027218E"/>
    <w:rsid w:val="0029215B"/>
    <w:rsid w:val="00297C89"/>
    <w:rsid w:val="002A5D6E"/>
    <w:rsid w:val="002C2406"/>
    <w:rsid w:val="002F2E1E"/>
    <w:rsid w:val="003667D0"/>
    <w:rsid w:val="003A1C18"/>
    <w:rsid w:val="003E2366"/>
    <w:rsid w:val="003F7F4F"/>
    <w:rsid w:val="00513740"/>
    <w:rsid w:val="0054253A"/>
    <w:rsid w:val="00553B35"/>
    <w:rsid w:val="00554AB0"/>
    <w:rsid w:val="00582308"/>
    <w:rsid w:val="005D56F8"/>
    <w:rsid w:val="00620421"/>
    <w:rsid w:val="00644FFF"/>
    <w:rsid w:val="00691CC7"/>
    <w:rsid w:val="006E0DF1"/>
    <w:rsid w:val="006F2D54"/>
    <w:rsid w:val="00724CE3"/>
    <w:rsid w:val="00736C86"/>
    <w:rsid w:val="00755B85"/>
    <w:rsid w:val="00760542"/>
    <w:rsid w:val="00795394"/>
    <w:rsid w:val="007B1925"/>
    <w:rsid w:val="00812966"/>
    <w:rsid w:val="008279CF"/>
    <w:rsid w:val="00833CDC"/>
    <w:rsid w:val="00872505"/>
    <w:rsid w:val="00873447"/>
    <w:rsid w:val="00906BB2"/>
    <w:rsid w:val="00906FFF"/>
    <w:rsid w:val="00916804"/>
    <w:rsid w:val="00935154"/>
    <w:rsid w:val="0099196B"/>
    <w:rsid w:val="009B62C3"/>
    <w:rsid w:val="009D0BCF"/>
    <w:rsid w:val="009E2F4B"/>
    <w:rsid w:val="009F30D9"/>
    <w:rsid w:val="00A334B3"/>
    <w:rsid w:val="00A41069"/>
    <w:rsid w:val="00A95055"/>
    <w:rsid w:val="00AA7F72"/>
    <w:rsid w:val="00AC2088"/>
    <w:rsid w:val="00AD2421"/>
    <w:rsid w:val="00AD2E5C"/>
    <w:rsid w:val="00AE64D9"/>
    <w:rsid w:val="00B7575D"/>
    <w:rsid w:val="00B83853"/>
    <w:rsid w:val="00BA1113"/>
    <w:rsid w:val="00BA48AB"/>
    <w:rsid w:val="00BE6139"/>
    <w:rsid w:val="00C0408F"/>
    <w:rsid w:val="00C37E0D"/>
    <w:rsid w:val="00C73081"/>
    <w:rsid w:val="00C8088B"/>
    <w:rsid w:val="00C92C74"/>
    <w:rsid w:val="00C968FD"/>
    <w:rsid w:val="00CC0F14"/>
    <w:rsid w:val="00CF3D5D"/>
    <w:rsid w:val="00D05E41"/>
    <w:rsid w:val="00D25386"/>
    <w:rsid w:val="00DA10B8"/>
    <w:rsid w:val="00DC6FF1"/>
    <w:rsid w:val="00DE2647"/>
    <w:rsid w:val="00E00866"/>
    <w:rsid w:val="00E02F35"/>
    <w:rsid w:val="00E06247"/>
    <w:rsid w:val="00E2165D"/>
    <w:rsid w:val="00E46383"/>
    <w:rsid w:val="00E50C78"/>
    <w:rsid w:val="00E839B2"/>
    <w:rsid w:val="00E90184"/>
    <w:rsid w:val="00EA3DAC"/>
    <w:rsid w:val="00EA4B4A"/>
    <w:rsid w:val="00EC4CF0"/>
    <w:rsid w:val="00F13366"/>
    <w:rsid w:val="00F31776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F63F4D0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MUSSET Chloe</cp:lastModifiedBy>
  <cp:revision>10</cp:revision>
  <cp:lastPrinted>2024-09-17T13:08:00Z</cp:lastPrinted>
  <dcterms:created xsi:type="dcterms:W3CDTF">2025-01-24T09:37:00Z</dcterms:created>
  <dcterms:modified xsi:type="dcterms:W3CDTF">2025-03-17T09:15:00Z</dcterms:modified>
</cp:coreProperties>
</file>